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jc w:val="center"/>
      </w:pPr>
      <w:r>
        <w:rPr>
          <w:b/>
          <w:sz w:val="36"/>
        </w:rPr>
        <w:t>Polityka prywatności OSJ</w:t>
      </w:r>
    </w:p>
    <w:p>
      <w:pPr>
        <w:jc w:val="center"/>
      </w:pPr>
      <w:r>
        <w:rPr>
          <w:i/>
        </w:rPr>
        <w:t>Ostatnia aktualizacja: 19 sierpnia 2026 r.</w:t>
      </w:r>
    </w:p>
    <w:p>
      <w:r>
        <w:t>Niniejsza Polityka prywatności określa zasady przetwarzania danych osobowych przez Osiedlowe Szkoły Językowe S.C., w szczególności danych przekazywanych za pośrednictwem strony internetowej OSJ, formularzy kontaktowych, poczty elektronicznej, telefonu, systemów obsługi kursantów oraz serwisów Facebook i Instagram.</w:t>
      </w:r>
    </w:p>
    <w:p>
      <w:r>
        <w:rPr>
          <w:b/>
          <w:sz w:val="26"/>
        </w:rPr>
        <w:t>1. Administrator danych osobowych</w:t>
      </w:r>
    </w:p>
    <w:p>
      <w:r>
        <w:t>Administratorem danych osobowych jest:</w:t>
      </w:r>
    </w:p>
    <w:p>
      <w:r>
        <w:t>Osiedlowe Szkoły Językowe S.C.</w:t>
        <w:br/>
        <w:t>ul. Duńska 92 LU5</w:t>
        <w:br/>
        <w:t>71-795 Szczecin</w:t>
        <w:br/>
        <w:t>NIP: 8513165213</w:t>
      </w:r>
    </w:p>
    <w:p>
      <w:r>
        <w:t>Kontakt w sprawach związanych z ochroną danych osobowych: recepcja@osj.com.pl</w:t>
      </w:r>
    </w:p>
    <w:p>
      <w:r>
        <w:rPr>
          <w:b/>
          <w:sz w:val="26"/>
        </w:rPr>
        <w:t>2. Jakie dane możemy przetwarzać?</w:t>
      </w:r>
    </w:p>
    <w:p>
      <w:r>
        <w:t>W zależności od sposobu kontaktu z OSJ możemy przetwarzać w szczególności:</w:t>
      </w:r>
    </w:p>
    <w:p>
      <w:pPr>
        <w:pStyle w:val="ListBullet"/>
      </w:pPr>
      <w:r>
        <w:t>imię i nazwisko</w:t>
      </w:r>
    </w:p>
    <w:p>
      <w:pPr>
        <w:pStyle w:val="ListBullet"/>
      </w:pPr>
      <w:r>
        <w:t>adres e-mail</w:t>
      </w:r>
    </w:p>
    <w:p>
      <w:pPr>
        <w:pStyle w:val="ListBullet"/>
      </w:pPr>
      <w:r>
        <w:t>numer telefonu</w:t>
      </w:r>
    </w:p>
    <w:p>
      <w:pPr>
        <w:pStyle w:val="ListBullet"/>
      </w:pPr>
      <w:r>
        <w:t>informacje dotyczące wieku dziecka</w:t>
      </w:r>
    </w:p>
    <w:p>
      <w:pPr>
        <w:pStyle w:val="ListBullet"/>
      </w:pPr>
      <w:r>
        <w:t>informacje niezbędne do dobrania odpowiedniego kursu lub grupy</w:t>
      </w:r>
    </w:p>
    <w:p>
      <w:pPr>
        <w:pStyle w:val="ListBullet"/>
      </w:pPr>
      <w:r>
        <w:t>dane przekazane w formularzu kontaktowym, wiadomości e-mail, rozmowie telefonicznej, Messengerze lub innych kanałach kontaktu</w:t>
      </w:r>
    </w:p>
    <w:p>
      <w:pPr>
        <w:pStyle w:val="ListBullet"/>
      </w:pPr>
      <w:r>
        <w:t>dane niezbędne do zawarcia i realizacji umowy dotyczącej zajęć językowych.</w:t>
      </w:r>
    </w:p>
    <w:p>
      <w:r>
        <w:rPr>
          <w:b/>
          <w:sz w:val="26"/>
        </w:rPr>
        <w:t>3. W jakich celach przetwarzamy dane?</w:t>
      </w:r>
    </w:p>
    <w:p>
      <w:r>
        <w:t>Dane osobowe mogą być przetwarzane w celu:</w:t>
      </w:r>
    </w:p>
    <w:p>
      <w:pPr>
        <w:pStyle w:val="ListBullet"/>
      </w:pPr>
      <w:r>
        <w:t>odpowiedzi na zapytania dotyczące oferty OSJ</w:t>
      </w:r>
    </w:p>
    <w:p>
      <w:pPr>
        <w:pStyle w:val="ListBullet"/>
      </w:pPr>
      <w:r>
        <w:t>kontaktu z osobami zainteresowanymi zajęciami</w:t>
      </w:r>
    </w:p>
    <w:p>
      <w:pPr>
        <w:pStyle w:val="ListBullet"/>
      </w:pPr>
      <w:r>
        <w:t>przedstawienia oferty i dobrania odpowiedniej grupy lub kursu</w:t>
      </w:r>
    </w:p>
    <w:p>
      <w:pPr>
        <w:pStyle w:val="ListBullet"/>
      </w:pPr>
      <w:r>
        <w:t>prowadzenia zapisów na zajęcia</w:t>
      </w:r>
    </w:p>
    <w:p>
      <w:pPr>
        <w:pStyle w:val="ListBullet"/>
      </w:pPr>
      <w:r>
        <w:t>zawarcia i realizacji umowy dotyczącej zajęć językowych</w:t>
      </w:r>
    </w:p>
    <w:p>
      <w:pPr>
        <w:pStyle w:val="ListBullet"/>
      </w:pPr>
      <w:r>
        <w:t>obsługi kursantów i kontaktu z rodzicami lub opiekunami</w:t>
      </w:r>
    </w:p>
    <w:p>
      <w:pPr>
        <w:pStyle w:val="ListBullet"/>
      </w:pPr>
      <w:r>
        <w:t>realizacji obowiązków księgowych i prawnych</w:t>
      </w:r>
    </w:p>
    <w:p>
      <w:pPr>
        <w:pStyle w:val="ListBullet"/>
      </w:pPr>
      <w:r>
        <w:t>ustalenia, dochodzenia lub obrony ewentualnych roszczeń</w:t>
      </w:r>
    </w:p>
    <w:p>
      <w:pPr>
        <w:pStyle w:val="ListBullet"/>
      </w:pPr>
      <w:r>
        <w:t>analizy działania strony internetowej oraz skuteczności prowadzonych działań promocyjnych i reklamowych.</w:t>
      </w:r>
    </w:p>
    <w:p>
      <w:r>
        <w:t>Podstawą przetwarzania danych jest, zależnie od sytuacji, podjęcie działań na żądanie osoby przed zawarciem umowy lub wykonanie umowy, realizacja obowiązku prawnego, prawnie uzasadniony interes administratora, a w przypadkach, w których jest to wymagane – zgoda osoby, której dane dotyczą.</w:t>
      </w:r>
    </w:p>
    <w:p>
      <w:r>
        <w:rPr>
          <w:b/>
          <w:sz w:val="26"/>
        </w:rPr>
        <w:t>4. Facebook, Instagram i reklamy Meta</w:t>
      </w:r>
    </w:p>
    <w:p>
      <w:r>
        <w:t>OSJ prowadzi profile oraz działania reklamowe w serwisach Facebook i Instagram.</w:t>
      </w:r>
    </w:p>
    <w:p>
      <w:r>
        <w:t>Jeżeli kontaktujesz się z nami za pośrednictwem tych serwisów, Messengera lub reklamy OSJ, możemy otrzymać dane przekazane przez Ciebie w ramach takiego kontaktu, np. imię i nazwisko, numer telefonu oraz informacje dotyczące zajęć, którymi jesteś zainteresowany/a.</w:t>
      </w:r>
    </w:p>
    <w:p>
      <w:r>
        <w:t>Dane przekazane w związku z reklamą kontaktową wykorzystujemy przede wszystkim w celu skontaktowania się z Tobą, udzielenia informacji o ofercie oraz dobrania odpowiednich zajęć.</w:t>
      </w:r>
    </w:p>
    <w:p>
      <w:r>
        <w:t>W związku z korzystaniem z usług Meta dane mogą być również przetwarzane przez dostawcę tych usług zgodnie z zasadami prywatności obowiązującymi na platformach Meta.</w:t>
      </w:r>
    </w:p>
    <w:p>
      <w:r>
        <w:rPr>
          <w:b/>
          <w:sz w:val="26"/>
        </w:rPr>
        <w:t>5. Narzędzia analityczne i reklamowe</w:t>
      </w:r>
    </w:p>
    <w:p>
      <w:r>
        <w:t>Strona internetowa OSJ może korzystać z narzędzi analitycznych i reklamowych, w szczególności Google Analytics, Google Ads oraz Meta Pixel.</w:t>
      </w:r>
    </w:p>
    <w:p>
      <w:r>
        <w:t>Narzędzia te mogą wykorzystywać pliki cookies i podobne technologie do analizy sposobu korzystania ze strony, mierzenia skuteczności działań reklamowych oraz – jeżeli użytkownik wyraził odpowiednią zgodę – dopasowania komunikacji reklamowej.</w:t>
      </w:r>
    </w:p>
    <w:p>
      <w:r>
        <w:t>Szczegółowe ustawienia dotyczące plików cookies użytkownik może zmieniać za pomocą mechanizmu zarządzania zgodami dostępnego na stronie oraz w ustawieniach swojej przeglądarki.</w:t>
      </w:r>
    </w:p>
    <w:p>
      <w:r>
        <w:rPr>
          <w:b/>
          <w:sz w:val="26"/>
        </w:rPr>
        <w:t>6. System obsługi kursantów</w:t>
      </w:r>
    </w:p>
    <w:p>
      <w:r>
        <w:t>W celu organizacji zajęć i obsługi kursantów OSJ może korzystać z zewnętrznych systemów informatycznych, w tym systemu KIVO.</w:t>
      </w:r>
    </w:p>
    <w:p>
      <w:r>
        <w:t>W takim przypadku dane są przetwarzane wyłącznie w zakresie niezbędnym do organizacji i realizacji zajęć oraz obsługi klientów OSJ, zgodnie z obowiązującymi przepisami dotyczącymi ochrony danych osobowych.</w:t>
      </w:r>
    </w:p>
    <w:p>
      <w:r>
        <w:rPr>
          <w:b/>
          <w:sz w:val="26"/>
        </w:rPr>
        <w:t>7. Komu możemy przekazywać dane?</w:t>
      </w:r>
    </w:p>
    <w:p>
      <w:r>
        <w:t>Dane mogą być udostępniane lub powierzane podmiotom wspierającym OSJ w prowadzeniu działalności, w szczególności dostawcom:</w:t>
      </w:r>
    </w:p>
    <w:p>
      <w:pPr>
        <w:pStyle w:val="ListBullet"/>
      </w:pPr>
      <w:r>
        <w:t>hostingu i obsługi strony internetowej</w:t>
      </w:r>
    </w:p>
    <w:p>
      <w:pPr>
        <w:pStyle w:val="ListBullet"/>
      </w:pPr>
      <w:r>
        <w:t>poczty elektronicznej</w:t>
      </w:r>
    </w:p>
    <w:p>
      <w:pPr>
        <w:pStyle w:val="ListBullet"/>
      </w:pPr>
      <w:r>
        <w:t>systemów informatycznych służących do obsługi kursantów</w:t>
      </w:r>
    </w:p>
    <w:p>
      <w:pPr>
        <w:pStyle w:val="ListBullet"/>
      </w:pPr>
      <w:r>
        <w:t>usług księgowych</w:t>
      </w:r>
    </w:p>
    <w:p>
      <w:pPr>
        <w:pStyle w:val="ListBullet"/>
      </w:pPr>
      <w:r>
        <w:t>usług analitycznych i reklamowych</w:t>
      </w:r>
    </w:p>
    <w:p>
      <w:pPr>
        <w:pStyle w:val="ListBullet"/>
      </w:pPr>
      <w:r>
        <w:t>platform komunikacyjnych i społecznościowych.</w:t>
      </w:r>
    </w:p>
    <w:p>
      <w:r>
        <w:t>Dane przekazujemy wyłącznie w zakresie niezbędnym do realizacji określonego celu i zgodnie z obowiązującymi przepisami.</w:t>
      </w:r>
    </w:p>
    <w:p>
      <w:r>
        <w:rPr>
          <w:b/>
          <w:sz w:val="26"/>
        </w:rPr>
        <w:t>8. Jak długo przechowujemy dane?</w:t>
      </w:r>
    </w:p>
    <w:p>
      <w:r>
        <w:t>Dane przechowujemy przez okres niezbędny do realizacji celu, dla którego zostały zebrane.</w:t>
      </w:r>
    </w:p>
    <w:p>
      <w:r>
        <w:t>Dane osób zainteresowanych ofertą OSJ przechowujemy przez czas potrzebny do obsługi zapytania i kontaktu dotyczącego oferty.</w:t>
      </w:r>
    </w:p>
    <w:p>
      <w:r>
        <w:t>Jeżeli osoba zostanie klientem OSJ, dane mogą być przechowywane przez okres realizacji umowy, a następnie przez okres wymagany przepisami prawa lub niezbędny do ustalenia, dochodzenia albo obrony roszczeń.</w:t>
      </w:r>
    </w:p>
    <w:p>
      <w:r>
        <w:t>Dane przetwarzane na podstawie zgody są przetwarzane do czasu jej wycofania, chyba że istnieje inna podstawa prawna do dalszego ich przetwarzania.</w:t>
      </w:r>
    </w:p>
    <w:p>
      <w:r>
        <w:rPr>
          <w:b/>
          <w:sz w:val="26"/>
        </w:rPr>
        <w:t>9. Twoje prawa</w:t>
      </w:r>
    </w:p>
    <w:p>
      <w:r>
        <w:t>W związku z przetwarzaniem danych osobowych, w zależności od podstawy prawnej i okoliczności przetwarzania, przysługuje Ci prawo do:</w:t>
      </w:r>
    </w:p>
    <w:p>
      <w:pPr>
        <w:pStyle w:val="ListBullet"/>
      </w:pPr>
      <w:r>
        <w:t>dostępu do swoich danych</w:t>
      </w:r>
    </w:p>
    <w:p>
      <w:pPr>
        <w:pStyle w:val="ListBullet"/>
      </w:pPr>
      <w:r>
        <w:t>sprostowania danych</w:t>
      </w:r>
    </w:p>
    <w:p>
      <w:pPr>
        <w:pStyle w:val="ListBullet"/>
      </w:pPr>
      <w:r>
        <w:t>usunięcia danych</w:t>
      </w:r>
    </w:p>
    <w:p>
      <w:pPr>
        <w:pStyle w:val="ListBullet"/>
      </w:pPr>
      <w:r>
        <w:t>ograniczenia ich przetwarzania</w:t>
      </w:r>
    </w:p>
    <w:p>
      <w:pPr>
        <w:pStyle w:val="ListBullet"/>
      </w:pPr>
      <w:r>
        <w:t>przenoszenia danych</w:t>
      </w:r>
    </w:p>
    <w:p>
      <w:pPr>
        <w:pStyle w:val="ListBullet"/>
      </w:pPr>
      <w:r>
        <w:t>wniesienia sprzeciwu wobec przetwarzania.</w:t>
      </w:r>
    </w:p>
    <w:p>
      <w:r>
        <w:t>Jeżeli dane są przetwarzane na podstawie zgody, możesz ją w każdej chwili wycofać. Wycofanie zgody nie wpływa na zgodność z prawem przetwarzania dokonanego przed jej wycofaniem.</w:t>
      </w:r>
    </w:p>
    <w:p>
      <w:r>
        <w:t>Masz również prawo wniesienia skargi do Prezesa Urzędu Ochrony Danych Osobowych.</w:t>
      </w:r>
    </w:p>
    <w:p>
      <w:r>
        <w:rPr>
          <w:b/>
          <w:sz w:val="26"/>
        </w:rPr>
        <w:t>10. Dobrowolność podania danych</w:t>
      </w:r>
    </w:p>
    <w:p>
      <w:r>
        <w:t>Podanie danych jest dobrowolne, jednak w niektórych przypadkach może być konieczne do udzielenia odpowiedzi na zapytanie, skontaktowania się w sprawie oferty, zapisania na zajęcia lub zawarcia i realizacji umowy.</w:t>
      </w:r>
    </w:p>
    <w:p>
      <w:r>
        <w:rPr>
          <w:b/>
          <w:sz w:val="26"/>
        </w:rPr>
        <w:t>11. Bezpieczeństwo danych</w:t>
      </w:r>
    </w:p>
    <w:p>
      <w:r>
        <w:t>OSJ stosuje odpowiednie środki organizacyjne i techniczne mające na celu ochronę przetwarzanych danych osobowych przed nieuprawnionym dostępem, utratą, zmianą lub ujawnieniem.</w:t>
      </w:r>
    </w:p>
    <w:p>
      <w:r>
        <w:rPr>
          <w:b/>
          <w:sz w:val="26"/>
        </w:rPr>
        <w:t>12. Zmiany Polityki prywatności</w:t>
      </w:r>
    </w:p>
    <w:p>
      <w:r>
        <w:t>Polityka prywatności może być aktualizowana w przypadku zmian dotyczących sposobu przetwarzania danych, wykorzystywanych usług, technologii lub obowiązujących przepisów.</w:t>
      </w:r>
    </w:p>
    <w:p>
      <w:r>
        <w:t>Aktualna wersja Polityki prywatności jest publikowana na stronie internetowej OSJ.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ptos" w:hAnsi="Aptos" w:eastAsia="Apto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